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3C8" w:rsidRPr="00774F97" w:rsidRDefault="002363C8" w:rsidP="002363C8">
      <w:pPr>
        <w:jc w:val="right"/>
        <w:rPr>
          <w:b/>
        </w:rPr>
      </w:pPr>
      <w:r>
        <w:rPr>
          <w:b/>
        </w:rPr>
        <w:t>1.</w:t>
      </w:r>
      <w:r w:rsidRPr="00774F97">
        <w:rPr>
          <w:b/>
        </w:rPr>
        <w:t>PIELIKUMS</w:t>
      </w:r>
    </w:p>
    <w:p w:rsidR="002363C8" w:rsidRPr="00774F97" w:rsidRDefault="002363C8" w:rsidP="002363C8">
      <w:pPr>
        <w:jc w:val="right"/>
      </w:pPr>
      <w:r w:rsidRPr="00774F97">
        <w:t>Limbažu novada domes</w:t>
      </w:r>
    </w:p>
    <w:p w:rsidR="002363C8" w:rsidRPr="00774F97" w:rsidRDefault="002363C8" w:rsidP="002363C8">
      <w:pPr>
        <w:jc w:val="right"/>
      </w:pPr>
      <w:r>
        <w:t>23</w:t>
      </w:r>
      <w:r w:rsidRPr="00774F97">
        <w:t>.</w:t>
      </w:r>
      <w:r>
        <w:t>01</w:t>
      </w:r>
      <w:r w:rsidRPr="00774F97">
        <w:t>.20</w:t>
      </w:r>
      <w:r>
        <w:t>20</w:t>
      </w:r>
      <w:r w:rsidRPr="00774F97">
        <w:t>. sēdes lēmumam</w:t>
      </w:r>
    </w:p>
    <w:p w:rsidR="002363C8" w:rsidRDefault="002363C8" w:rsidP="002363C8">
      <w:pPr>
        <w:jc w:val="right"/>
      </w:pPr>
      <w:r w:rsidRPr="00774F97">
        <w:t>(protokols Nr.</w:t>
      </w:r>
      <w:r>
        <w:t>2</w:t>
      </w:r>
      <w:r w:rsidRPr="00774F97">
        <w:t xml:space="preserve">, </w:t>
      </w:r>
      <w:r>
        <w:t>32</w:t>
      </w:r>
      <w:r w:rsidRPr="00774F97">
        <w:t>.§)</w:t>
      </w:r>
    </w:p>
    <w:p w:rsidR="002363C8" w:rsidRPr="00774F97" w:rsidRDefault="002363C8" w:rsidP="002363C8">
      <w:pPr>
        <w:jc w:val="right"/>
        <w:rPr>
          <w:b/>
        </w:rPr>
      </w:pPr>
    </w:p>
    <w:p w:rsidR="002363C8" w:rsidRPr="00342647" w:rsidRDefault="002363C8" w:rsidP="002363C8">
      <w:pPr>
        <w:jc w:val="right"/>
        <w:rPr>
          <w:b/>
          <w:color w:val="0070C0"/>
        </w:rPr>
      </w:pPr>
      <w:r w:rsidRPr="00F6434B">
        <w:t>“</w:t>
      </w:r>
      <w:r w:rsidRPr="00761128">
        <w:rPr>
          <w:b/>
        </w:rPr>
        <w:t>2.PIELIKUMS</w:t>
      </w:r>
    </w:p>
    <w:p w:rsidR="002363C8" w:rsidRPr="00C424ED" w:rsidRDefault="002363C8" w:rsidP="002363C8">
      <w:pPr>
        <w:jc w:val="right"/>
      </w:pPr>
      <w:r w:rsidRPr="00C424ED">
        <w:t xml:space="preserve">Limbažu novada </w:t>
      </w:r>
      <w:r>
        <w:t>domes</w:t>
      </w:r>
    </w:p>
    <w:p w:rsidR="002363C8" w:rsidRPr="00C424ED" w:rsidRDefault="002363C8" w:rsidP="002363C8">
      <w:pPr>
        <w:jc w:val="right"/>
      </w:pPr>
      <w:r>
        <w:t>23.11.</w:t>
      </w:r>
      <w:r w:rsidRPr="00C424ED">
        <w:t>201</w:t>
      </w:r>
      <w:r>
        <w:t>7.</w:t>
      </w:r>
      <w:r w:rsidRPr="00D361EF">
        <w:t xml:space="preserve"> </w:t>
      </w:r>
      <w:r>
        <w:t xml:space="preserve">sēdes </w:t>
      </w:r>
      <w:r w:rsidRPr="00C424ED">
        <w:t>lēmumam</w:t>
      </w:r>
    </w:p>
    <w:p w:rsidR="002363C8" w:rsidRDefault="002363C8" w:rsidP="002363C8">
      <w:pPr>
        <w:jc w:val="right"/>
      </w:pPr>
      <w:r w:rsidRPr="00C424ED">
        <w:t>(protokols Nr.</w:t>
      </w:r>
      <w:r>
        <w:t>20</w:t>
      </w:r>
      <w:r w:rsidRPr="00C424ED">
        <w:t xml:space="preserve">, </w:t>
      </w:r>
      <w:r>
        <w:t>25</w:t>
      </w:r>
      <w:r w:rsidRPr="00C424ED">
        <w:t xml:space="preserve">.§) </w:t>
      </w:r>
    </w:p>
    <w:p w:rsidR="00E959A1" w:rsidRPr="005201CB" w:rsidRDefault="00E959A1" w:rsidP="00342647">
      <w:pPr>
        <w:jc w:val="right"/>
        <w:rPr>
          <w:color w:val="FF0000"/>
        </w:rPr>
      </w:pPr>
    </w:p>
    <w:p w:rsidR="00E959A1" w:rsidRPr="005201CB" w:rsidRDefault="00E959A1" w:rsidP="008A57FD">
      <w:pPr>
        <w:rPr>
          <w:color w:val="FF0000"/>
        </w:rPr>
      </w:pPr>
    </w:p>
    <w:tbl>
      <w:tblPr>
        <w:tblW w:w="14423" w:type="dxa"/>
        <w:tblInd w:w="93" w:type="dxa"/>
        <w:tblLook w:val="04A0" w:firstRow="1" w:lastRow="0" w:firstColumn="1" w:lastColumn="0" w:noHBand="0" w:noVBand="1"/>
      </w:tblPr>
      <w:tblGrid>
        <w:gridCol w:w="960"/>
        <w:gridCol w:w="3733"/>
        <w:gridCol w:w="2380"/>
        <w:gridCol w:w="1310"/>
        <w:gridCol w:w="1920"/>
        <w:gridCol w:w="1480"/>
        <w:gridCol w:w="2640"/>
      </w:tblGrid>
      <w:tr w:rsidR="004E0A21" w:rsidTr="004E0A21">
        <w:trPr>
          <w:trHeight w:val="1515"/>
        </w:trPr>
        <w:tc>
          <w:tcPr>
            <w:tcW w:w="14423" w:type="dxa"/>
            <w:gridSpan w:val="7"/>
            <w:tcBorders>
              <w:top w:val="nil"/>
              <w:left w:val="nil"/>
              <w:bottom w:val="single" w:sz="4" w:space="0" w:color="auto"/>
              <w:right w:val="nil"/>
            </w:tcBorders>
            <w:shd w:val="clear" w:color="auto" w:fill="auto"/>
            <w:vAlign w:val="bottom"/>
            <w:hideMark/>
          </w:tcPr>
          <w:p w:rsidR="004E0A21" w:rsidRDefault="004E0A21" w:rsidP="00C95A1F">
            <w:pPr>
              <w:jc w:val="center"/>
              <w:rPr>
                <w:b/>
                <w:bCs/>
                <w:color w:val="000000"/>
                <w:sz w:val="28"/>
                <w:szCs w:val="28"/>
              </w:rPr>
            </w:pPr>
            <w:r>
              <w:rPr>
                <w:b/>
                <w:bCs/>
                <w:color w:val="000000"/>
                <w:sz w:val="28"/>
                <w:szCs w:val="28"/>
              </w:rPr>
              <w:t>Ēdināšanas maksa un vecāku maksa ēdināšanai Limbažu pilsētas pirmsskolas izglītības iestādēs un Ozolaines pirmsskolas izglītības iestādē, sākot ar 2019.gada 2.septembri, un Limbažu novada pašvaldības dotācija ēdināšanas pakalpojumiem Limbažu pilsētas pirmsskolas izglītības iestādēs un Ozolaines pirmsskolas izglītības ie</w:t>
            </w:r>
            <w:r w:rsidR="00914A32">
              <w:rPr>
                <w:b/>
                <w:bCs/>
                <w:color w:val="000000"/>
                <w:sz w:val="28"/>
                <w:szCs w:val="28"/>
              </w:rPr>
              <w:t>stādē no 2020. gada 2. janvāra</w:t>
            </w:r>
            <w:r>
              <w:rPr>
                <w:b/>
                <w:bCs/>
                <w:color w:val="000000"/>
                <w:sz w:val="28"/>
                <w:szCs w:val="28"/>
              </w:rPr>
              <w:t xml:space="preserve"> </w:t>
            </w:r>
          </w:p>
        </w:tc>
      </w:tr>
      <w:tr w:rsidR="004E0A21" w:rsidTr="004E0A21">
        <w:trPr>
          <w:trHeight w:val="12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Nr.p.k.</w:t>
            </w:r>
          </w:p>
        </w:tc>
        <w:tc>
          <w:tcPr>
            <w:tcW w:w="3733" w:type="dxa"/>
            <w:tcBorders>
              <w:top w:val="nil"/>
              <w:left w:val="nil"/>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Izglītības iestāde</w:t>
            </w:r>
          </w:p>
        </w:tc>
        <w:tc>
          <w:tcPr>
            <w:tcW w:w="2380" w:type="dxa"/>
            <w:tcBorders>
              <w:top w:val="nil"/>
              <w:left w:val="nil"/>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Izglītojamo vecuma grupa</w:t>
            </w:r>
          </w:p>
        </w:tc>
        <w:tc>
          <w:tcPr>
            <w:tcW w:w="1310" w:type="dxa"/>
            <w:tcBorders>
              <w:top w:val="nil"/>
              <w:left w:val="nil"/>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Ēdienreize</w:t>
            </w:r>
          </w:p>
        </w:tc>
        <w:tc>
          <w:tcPr>
            <w:tcW w:w="1920" w:type="dxa"/>
            <w:tcBorders>
              <w:top w:val="nil"/>
              <w:left w:val="nil"/>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Ēdienreizes izmaksas ar PVN saskaņā ar līgumiem, EUR</w:t>
            </w:r>
          </w:p>
        </w:tc>
        <w:tc>
          <w:tcPr>
            <w:tcW w:w="1480" w:type="dxa"/>
            <w:tcBorders>
              <w:top w:val="nil"/>
              <w:left w:val="nil"/>
              <w:bottom w:val="single" w:sz="4" w:space="0" w:color="auto"/>
              <w:right w:val="single" w:sz="4" w:space="0" w:color="auto"/>
            </w:tcBorders>
            <w:shd w:val="clear" w:color="auto" w:fill="auto"/>
            <w:vAlign w:val="center"/>
            <w:hideMark/>
          </w:tcPr>
          <w:p w:rsidR="004E0A21" w:rsidRDefault="004E0A21">
            <w:pPr>
              <w:jc w:val="center"/>
              <w:rPr>
                <w:b/>
                <w:bCs/>
                <w:color w:val="000000"/>
              </w:rPr>
            </w:pPr>
            <w:r>
              <w:rPr>
                <w:b/>
                <w:bCs/>
                <w:color w:val="000000"/>
              </w:rPr>
              <w:t>Vecāku maksa par ēdienreizi, EUR</w:t>
            </w:r>
          </w:p>
        </w:tc>
        <w:tc>
          <w:tcPr>
            <w:tcW w:w="2640" w:type="dxa"/>
            <w:tcBorders>
              <w:top w:val="nil"/>
              <w:left w:val="nil"/>
              <w:bottom w:val="single" w:sz="4" w:space="0" w:color="auto"/>
              <w:right w:val="single" w:sz="4" w:space="0" w:color="auto"/>
            </w:tcBorders>
            <w:shd w:val="clear" w:color="auto" w:fill="auto"/>
            <w:vAlign w:val="center"/>
            <w:hideMark/>
          </w:tcPr>
          <w:p w:rsidR="004E0A21" w:rsidRDefault="004E0A21" w:rsidP="00C95A1F">
            <w:pPr>
              <w:jc w:val="center"/>
              <w:rPr>
                <w:b/>
                <w:bCs/>
                <w:color w:val="000000"/>
              </w:rPr>
            </w:pPr>
            <w:r>
              <w:rPr>
                <w:b/>
                <w:bCs/>
                <w:color w:val="000000"/>
              </w:rPr>
              <w:t>Pašvaldības dotācija ēdināšanai no 02.01.2020., EUR</w:t>
            </w:r>
          </w:p>
        </w:tc>
      </w:tr>
      <w:tr w:rsidR="004E0A21" w:rsidTr="004E0A21">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1</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rPr>
                <w:color w:val="000000"/>
              </w:rPr>
            </w:pPr>
            <w:r>
              <w:rPr>
                <w:color w:val="000000"/>
              </w:rPr>
              <w:t>Limbažu pilsētas 1. pirmsskolas izglītības iestāde "Buratīno"</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8D2FED">
        <w:trPr>
          <w:trHeight w:val="315"/>
        </w:trPr>
        <w:tc>
          <w:tcPr>
            <w:tcW w:w="960"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8D2FED">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0A21" w:rsidRDefault="004E0A21">
            <w:pPr>
              <w:rPr>
                <w:color w:val="000000"/>
              </w:rPr>
            </w:pPr>
          </w:p>
        </w:tc>
        <w:tc>
          <w:tcPr>
            <w:tcW w:w="3733" w:type="dxa"/>
            <w:vMerge/>
            <w:tcBorders>
              <w:top w:val="single" w:sz="4" w:space="0" w:color="auto"/>
              <w:left w:val="single" w:sz="4" w:space="0" w:color="auto"/>
              <w:bottom w:val="single" w:sz="4" w:space="0" w:color="auto"/>
              <w:right w:val="single" w:sz="4" w:space="0" w:color="auto"/>
            </w:tcBorders>
            <w:vAlign w:val="center"/>
            <w:hideMark/>
          </w:tcPr>
          <w:p w:rsidR="004E0A21" w:rsidRDefault="004E0A21">
            <w:pPr>
              <w:rPr>
                <w:color w:val="000000"/>
              </w:rPr>
            </w:pP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A21" w:rsidRDefault="004E0A21">
            <w:pPr>
              <w:jc w:val="center"/>
              <w:rPr>
                <w:color w:val="000000"/>
              </w:rPr>
            </w:pPr>
            <w:r>
              <w:rPr>
                <w:color w:val="000000"/>
              </w:rPr>
              <w:t>5 - 6 gadi (obligāto 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8D2FED">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1,08</w:t>
            </w:r>
          </w:p>
        </w:tc>
      </w:tr>
      <w:tr w:rsidR="004E0A21" w:rsidTr="004E0A21">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2</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rPr>
                <w:color w:val="000000"/>
              </w:rPr>
            </w:pPr>
            <w:r>
              <w:rPr>
                <w:color w:val="000000"/>
              </w:rPr>
              <w:t>Limbažu pilsētas 2. pirmsskolas izglītības iestāde "Kāpēcītis"</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1,08</w:t>
            </w:r>
          </w:p>
        </w:tc>
      </w:tr>
      <w:tr w:rsidR="004E0A21" w:rsidTr="004E0A21">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3</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rPr>
                <w:color w:val="000000"/>
              </w:rPr>
            </w:pPr>
            <w:r>
              <w:rPr>
                <w:color w:val="000000"/>
              </w:rPr>
              <w:t>Limbažu pilsētas 3. pirmsskolas izglītības iestāde "Spārīte"</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rPr>
                <w:color w:val="000000"/>
              </w:rPr>
            </w:pPr>
            <w:r>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8D2FED">
        <w:trPr>
          <w:trHeight w:val="315"/>
        </w:trPr>
        <w:tc>
          <w:tcPr>
            <w:tcW w:w="960"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auto"/>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8D2FED">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0A21" w:rsidRDefault="004E0A21">
            <w:pPr>
              <w:rPr>
                <w:color w:val="000000"/>
              </w:rPr>
            </w:pPr>
          </w:p>
        </w:tc>
        <w:tc>
          <w:tcPr>
            <w:tcW w:w="3733" w:type="dxa"/>
            <w:vMerge/>
            <w:tcBorders>
              <w:top w:val="single" w:sz="4" w:space="0" w:color="auto"/>
              <w:left w:val="single" w:sz="4" w:space="0" w:color="auto"/>
              <w:bottom w:val="single" w:sz="4" w:space="0" w:color="auto"/>
              <w:right w:val="single" w:sz="4" w:space="0" w:color="auto"/>
            </w:tcBorders>
            <w:vAlign w:val="center"/>
            <w:hideMark/>
          </w:tcPr>
          <w:p w:rsidR="004E0A21" w:rsidRDefault="004E0A21">
            <w:pPr>
              <w:rPr>
                <w:color w:val="00000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0A21" w:rsidRDefault="004E0A21">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8D2FED">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single" w:sz="4" w:space="0" w:color="auto"/>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single" w:sz="4" w:space="0" w:color="auto"/>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2640" w:type="dxa"/>
            <w:tcBorders>
              <w:top w:val="single" w:sz="4" w:space="0" w:color="auto"/>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1,08</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rPr>
                <w:color w:val="000000"/>
              </w:rPr>
            </w:pPr>
            <w:r>
              <w:rPr>
                <w:color w:val="000000"/>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color w:val="000000"/>
              </w:rPr>
            </w:pPr>
            <w:r>
              <w:rPr>
                <w:b/>
                <w:bCs/>
                <w:color w:val="000000"/>
              </w:rPr>
              <w:t>1,08</w:t>
            </w:r>
          </w:p>
        </w:tc>
      </w:tr>
      <w:tr w:rsidR="004E0A21" w:rsidTr="004E0A21">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pPr>
            <w:r>
              <w:t>4</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pPr>
            <w:r>
              <w:t>Ozolaines pirmsskolas izglītības iestāde</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pPr>
            <w:r>
              <w:t>1,5 - 2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1,20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1,20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0,55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0,55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2,40</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2,40</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pPr>
            <w:r>
              <w:t>3 - 4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2,60</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E0A21" w:rsidRDefault="004E0A21">
            <w:pPr>
              <w:jc w:val="center"/>
            </w:pPr>
            <w: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2,60</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4E0A21" w:rsidRDefault="004E0A21">
            <w:pPr>
              <w:jc w:val="center"/>
            </w:pPr>
            <w: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1,30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Launags</w:t>
            </w:r>
          </w:p>
        </w:tc>
        <w:tc>
          <w:tcPr>
            <w:tcW w:w="192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148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0,65</w:t>
            </w:r>
          </w:p>
        </w:tc>
        <w:tc>
          <w:tcPr>
            <w:tcW w:w="2640" w:type="dxa"/>
            <w:tcBorders>
              <w:top w:val="nil"/>
              <w:left w:val="nil"/>
              <w:bottom w:val="single" w:sz="4" w:space="0" w:color="auto"/>
              <w:right w:val="single" w:sz="4" w:space="0" w:color="auto"/>
            </w:tcBorders>
            <w:shd w:val="clear" w:color="auto" w:fill="auto"/>
            <w:noWrap/>
            <w:vAlign w:val="center"/>
            <w:hideMark/>
          </w:tcPr>
          <w:p w:rsidR="004E0A21" w:rsidRDefault="004E0A21">
            <w:pPr>
              <w:jc w:val="center"/>
            </w:pPr>
            <w:r>
              <w:t>0,00</w:t>
            </w:r>
          </w:p>
        </w:tc>
      </w:tr>
      <w:tr w:rsidR="004E0A21" w:rsidTr="004E0A21">
        <w:trPr>
          <w:trHeight w:val="315"/>
        </w:trPr>
        <w:tc>
          <w:tcPr>
            <w:tcW w:w="960" w:type="dxa"/>
            <w:vMerge/>
            <w:tcBorders>
              <w:top w:val="nil"/>
              <w:left w:val="single" w:sz="4" w:space="0" w:color="auto"/>
              <w:bottom w:val="single" w:sz="4" w:space="0" w:color="000000"/>
              <w:right w:val="single" w:sz="4" w:space="0" w:color="auto"/>
            </w:tcBorders>
            <w:vAlign w:val="center"/>
            <w:hideMark/>
          </w:tcPr>
          <w:p w:rsidR="004E0A21" w:rsidRDefault="004E0A21"/>
        </w:tc>
        <w:tc>
          <w:tcPr>
            <w:tcW w:w="3733" w:type="dxa"/>
            <w:vMerge/>
            <w:tcBorders>
              <w:top w:val="nil"/>
              <w:left w:val="single" w:sz="4" w:space="0" w:color="auto"/>
              <w:bottom w:val="single" w:sz="4" w:space="0" w:color="000000"/>
              <w:right w:val="single" w:sz="4" w:space="0" w:color="auto"/>
            </w:tcBorders>
            <w:vAlign w:val="center"/>
            <w:hideMark/>
          </w:tcPr>
          <w:p w:rsidR="004E0A21" w:rsidRDefault="004E0A21"/>
        </w:tc>
        <w:tc>
          <w:tcPr>
            <w:tcW w:w="2380" w:type="dxa"/>
            <w:vMerge/>
            <w:tcBorders>
              <w:top w:val="nil"/>
              <w:left w:val="single" w:sz="4" w:space="0" w:color="auto"/>
              <w:bottom w:val="single" w:sz="4" w:space="0" w:color="000000"/>
              <w:right w:val="single" w:sz="4" w:space="0" w:color="auto"/>
            </w:tcBorders>
            <w:vAlign w:val="center"/>
            <w:hideMark/>
          </w:tcPr>
          <w:p w:rsidR="004E0A21" w:rsidRDefault="004E0A21"/>
        </w:tc>
        <w:tc>
          <w:tcPr>
            <w:tcW w:w="131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1,30</w:t>
            </w:r>
          </w:p>
        </w:tc>
        <w:tc>
          <w:tcPr>
            <w:tcW w:w="2640" w:type="dxa"/>
            <w:tcBorders>
              <w:top w:val="nil"/>
              <w:left w:val="nil"/>
              <w:bottom w:val="single" w:sz="4" w:space="0" w:color="auto"/>
              <w:right w:val="single" w:sz="4" w:space="0" w:color="auto"/>
            </w:tcBorders>
            <w:shd w:val="clear" w:color="000000" w:fill="F2F2F2"/>
            <w:noWrap/>
            <w:vAlign w:val="center"/>
            <w:hideMark/>
          </w:tcPr>
          <w:p w:rsidR="004E0A21" w:rsidRDefault="004E0A21">
            <w:pPr>
              <w:jc w:val="center"/>
              <w:rPr>
                <w:b/>
                <w:bCs/>
              </w:rPr>
            </w:pPr>
            <w:r>
              <w:rPr>
                <w:b/>
                <w:bCs/>
              </w:rPr>
              <w:t>1,30</w:t>
            </w:r>
          </w:p>
        </w:tc>
      </w:tr>
    </w:tbl>
    <w:p w:rsidR="00E959A1" w:rsidRPr="00A5360A" w:rsidRDefault="00A5360A" w:rsidP="00A5360A">
      <w:pPr>
        <w:jc w:val="right"/>
        <w:rPr>
          <w:b/>
        </w:rPr>
      </w:pPr>
      <w:bookmarkStart w:id="0" w:name="_GoBack"/>
      <w:r w:rsidRPr="00A5360A">
        <w:rPr>
          <w:b/>
        </w:rPr>
        <w:t>”</w:t>
      </w:r>
    </w:p>
    <w:bookmarkEnd w:id="0"/>
    <w:p w:rsidR="00301D9A" w:rsidRPr="002363C8" w:rsidRDefault="00301D9A" w:rsidP="008A57FD"/>
    <w:p w:rsidR="00301D9A" w:rsidRPr="002363C8" w:rsidRDefault="00301D9A" w:rsidP="008A57FD"/>
    <w:p w:rsidR="00301D9A" w:rsidRPr="002363C8" w:rsidRDefault="00301D9A" w:rsidP="008A57FD"/>
    <w:p w:rsidR="00301D9A" w:rsidRPr="002363C8" w:rsidRDefault="00301D9A" w:rsidP="008A57FD"/>
    <w:p w:rsidR="00301D9A" w:rsidRPr="002363C8" w:rsidRDefault="00301D9A" w:rsidP="008A57FD"/>
    <w:p w:rsidR="00301D9A" w:rsidRPr="002363C8" w:rsidRDefault="00301D9A" w:rsidP="008A57FD"/>
    <w:p w:rsidR="00301D9A" w:rsidRPr="002363C8" w:rsidRDefault="00301D9A" w:rsidP="008A57FD"/>
    <w:p w:rsidR="00301D9A" w:rsidRPr="002363C8" w:rsidRDefault="00301D9A" w:rsidP="008A57FD"/>
    <w:p w:rsidR="002363C8" w:rsidRPr="00774F97" w:rsidRDefault="002363C8" w:rsidP="002363C8">
      <w:pPr>
        <w:jc w:val="right"/>
        <w:rPr>
          <w:b/>
        </w:rPr>
      </w:pPr>
      <w:r>
        <w:rPr>
          <w:b/>
        </w:rPr>
        <w:lastRenderedPageBreak/>
        <w:t>2</w:t>
      </w:r>
      <w:r>
        <w:rPr>
          <w:b/>
        </w:rPr>
        <w:t>.</w:t>
      </w:r>
      <w:r w:rsidRPr="00774F97">
        <w:rPr>
          <w:b/>
        </w:rPr>
        <w:t>PIELIKUMS</w:t>
      </w:r>
    </w:p>
    <w:p w:rsidR="002363C8" w:rsidRPr="00774F97" w:rsidRDefault="002363C8" w:rsidP="002363C8">
      <w:pPr>
        <w:jc w:val="right"/>
      </w:pPr>
      <w:r w:rsidRPr="00774F97">
        <w:t>Limbažu novada domes</w:t>
      </w:r>
    </w:p>
    <w:p w:rsidR="002363C8" w:rsidRPr="00774F97" w:rsidRDefault="002363C8" w:rsidP="002363C8">
      <w:pPr>
        <w:jc w:val="right"/>
      </w:pPr>
      <w:r>
        <w:t>23</w:t>
      </w:r>
      <w:r w:rsidRPr="00774F97">
        <w:t>.</w:t>
      </w:r>
      <w:r>
        <w:t>01</w:t>
      </w:r>
      <w:r w:rsidRPr="00774F97">
        <w:t>.20</w:t>
      </w:r>
      <w:r>
        <w:t>20</w:t>
      </w:r>
      <w:r w:rsidRPr="00774F97">
        <w:t>. sēdes lēmumam</w:t>
      </w:r>
    </w:p>
    <w:p w:rsidR="002363C8" w:rsidRDefault="002363C8" w:rsidP="002363C8">
      <w:pPr>
        <w:jc w:val="right"/>
      </w:pPr>
      <w:r w:rsidRPr="00774F97">
        <w:t>(protokols Nr.</w:t>
      </w:r>
      <w:r>
        <w:t>2</w:t>
      </w:r>
      <w:r w:rsidRPr="00774F97">
        <w:t xml:space="preserve">, </w:t>
      </w:r>
      <w:r>
        <w:t>32</w:t>
      </w:r>
      <w:r w:rsidRPr="00774F97">
        <w:t>.§)</w:t>
      </w:r>
    </w:p>
    <w:p w:rsidR="002363C8" w:rsidRPr="00774F97" w:rsidRDefault="002363C8" w:rsidP="002363C8">
      <w:pPr>
        <w:jc w:val="right"/>
        <w:rPr>
          <w:b/>
        </w:rPr>
      </w:pPr>
    </w:p>
    <w:p w:rsidR="002363C8" w:rsidRPr="00342647" w:rsidRDefault="002363C8" w:rsidP="002363C8">
      <w:pPr>
        <w:jc w:val="right"/>
        <w:rPr>
          <w:b/>
          <w:color w:val="0070C0"/>
        </w:rPr>
      </w:pPr>
      <w:r w:rsidRPr="00F6434B">
        <w:t>“</w:t>
      </w:r>
      <w:r w:rsidRPr="002363C8">
        <w:rPr>
          <w:b/>
        </w:rPr>
        <w:t>3</w:t>
      </w:r>
      <w:r w:rsidRPr="00761128">
        <w:rPr>
          <w:b/>
        </w:rPr>
        <w:t>.PIELIKUMS</w:t>
      </w:r>
    </w:p>
    <w:p w:rsidR="002363C8" w:rsidRPr="00C424ED" w:rsidRDefault="002363C8" w:rsidP="002363C8">
      <w:pPr>
        <w:jc w:val="right"/>
      </w:pPr>
      <w:r w:rsidRPr="00C424ED">
        <w:t xml:space="preserve">Limbažu novada </w:t>
      </w:r>
      <w:r>
        <w:t>domes</w:t>
      </w:r>
    </w:p>
    <w:p w:rsidR="002363C8" w:rsidRPr="00C424ED" w:rsidRDefault="002363C8" w:rsidP="002363C8">
      <w:pPr>
        <w:jc w:val="right"/>
      </w:pPr>
      <w:r>
        <w:t>23.11.</w:t>
      </w:r>
      <w:r w:rsidRPr="00C424ED">
        <w:t>201</w:t>
      </w:r>
      <w:r>
        <w:t>7.</w:t>
      </w:r>
      <w:r w:rsidRPr="00D361EF">
        <w:t xml:space="preserve"> </w:t>
      </w:r>
      <w:r>
        <w:t xml:space="preserve">sēdes </w:t>
      </w:r>
      <w:r w:rsidRPr="00C424ED">
        <w:t>lēmumam</w:t>
      </w:r>
    </w:p>
    <w:p w:rsidR="002363C8" w:rsidRDefault="002363C8" w:rsidP="002363C8">
      <w:pPr>
        <w:jc w:val="right"/>
      </w:pPr>
      <w:r w:rsidRPr="00C424ED">
        <w:t>(protokols Nr.</w:t>
      </w:r>
      <w:r>
        <w:t>20</w:t>
      </w:r>
      <w:r w:rsidRPr="00C424ED">
        <w:t xml:space="preserve">, </w:t>
      </w:r>
      <w:r>
        <w:t>25</w:t>
      </w:r>
      <w:r w:rsidRPr="00C424ED">
        <w:t xml:space="preserve">.§) </w:t>
      </w:r>
    </w:p>
    <w:p w:rsidR="00C95A1F" w:rsidRPr="00A5360A" w:rsidRDefault="00C95A1F" w:rsidP="00301D9A">
      <w:pPr>
        <w:jc w:val="right"/>
        <w:rPr>
          <w:i/>
          <w:sz w:val="20"/>
          <w:szCs w:val="20"/>
        </w:rPr>
      </w:pPr>
    </w:p>
    <w:p w:rsidR="001D2107" w:rsidRPr="00A5360A" w:rsidRDefault="001D2107" w:rsidP="00301D9A">
      <w:pPr>
        <w:jc w:val="right"/>
        <w:rPr>
          <w:i/>
          <w:sz w:val="20"/>
          <w:szCs w:val="20"/>
        </w:rPr>
      </w:pPr>
    </w:p>
    <w:tbl>
      <w:tblPr>
        <w:tblW w:w="13894" w:type="dxa"/>
        <w:jc w:val="center"/>
        <w:tblLook w:val="04A0" w:firstRow="1" w:lastRow="0" w:firstColumn="1" w:lastColumn="0" w:noHBand="0" w:noVBand="1"/>
      </w:tblPr>
      <w:tblGrid>
        <w:gridCol w:w="960"/>
        <w:gridCol w:w="3024"/>
        <w:gridCol w:w="2380"/>
        <w:gridCol w:w="1310"/>
        <w:gridCol w:w="1920"/>
        <w:gridCol w:w="1660"/>
        <w:gridCol w:w="2640"/>
      </w:tblGrid>
      <w:tr w:rsidR="00F65CB4" w:rsidTr="00F65CB4">
        <w:trPr>
          <w:trHeight w:val="825"/>
          <w:jc w:val="center"/>
        </w:trPr>
        <w:tc>
          <w:tcPr>
            <w:tcW w:w="13894" w:type="dxa"/>
            <w:gridSpan w:val="7"/>
            <w:tcBorders>
              <w:top w:val="nil"/>
              <w:left w:val="nil"/>
              <w:bottom w:val="single" w:sz="4" w:space="0" w:color="auto"/>
              <w:right w:val="nil"/>
            </w:tcBorders>
            <w:shd w:val="clear" w:color="auto" w:fill="auto"/>
            <w:vAlign w:val="bottom"/>
            <w:hideMark/>
          </w:tcPr>
          <w:p w:rsidR="00F65CB4" w:rsidRDefault="00F65CB4">
            <w:pPr>
              <w:jc w:val="center"/>
              <w:rPr>
                <w:b/>
                <w:bCs/>
                <w:sz w:val="28"/>
                <w:szCs w:val="28"/>
              </w:rPr>
            </w:pPr>
            <w:r>
              <w:rPr>
                <w:b/>
                <w:bCs/>
                <w:sz w:val="28"/>
                <w:szCs w:val="28"/>
              </w:rPr>
              <w:t xml:space="preserve">Limbažu novada pašvaldības dotācija ēdināšanas pakalpojumiem Limbažu pilsētas pamata un vispārējās vidējās izglītības iestādēs no 2020. gada 2. janvāra </w:t>
            </w:r>
          </w:p>
        </w:tc>
      </w:tr>
      <w:tr w:rsidR="00F65CB4" w:rsidTr="00F65CB4">
        <w:trPr>
          <w:trHeight w:val="126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Nr.p.k.</w:t>
            </w:r>
          </w:p>
        </w:tc>
        <w:tc>
          <w:tcPr>
            <w:tcW w:w="3024" w:type="dxa"/>
            <w:tcBorders>
              <w:top w:val="nil"/>
              <w:left w:val="nil"/>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Izglītības iestāde</w:t>
            </w:r>
          </w:p>
        </w:tc>
        <w:tc>
          <w:tcPr>
            <w:tcW w:w="2380" w:type="dxa"/>
            <w:tcBorders>
              <w:top w:val="nil"/>
              <w:left w:val="nil"/>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Izglītojamo klašu grupa</w:t>
            </w:r>
          </w:p>
        </w:tc>
        <w:tc>
          <w:tcPr>
            <w:tcW w:w="1310" w:type="dxa"/>
            <w:tcBorders>
              <w:top w:val="nil"/>
              <w:left w:val="nil"/>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Ēdienreize</w:t>
            </w:r>
          </w:p>
        </w:tc>
        <w:tc>
          <w:tcPr>
            <w:tcW w:w="1920" w:type="dxa"/>
            <w:tcBorders>
              <w:top w:val="nil"/>
              <w:left w:val="nil"/>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Ēdienreizes izmaksas ar PVN saskaņā ar līgumiem, EUR</w:t>
            </w:r>
          </w:p>
        </w:tc>
        <w:tc>
          <w:tcPr>
            <w:tcW w:w="1660" w:type="dxa"/>
            <w:tcBorders>
              <w:top w:val="nil"/>
              <w:left w:val="nil"/>
              <w:bottom w:val="single" w:sz="4" w:space="0" w:color="auto"/>
              <w:right w:val="single" w:sz="4" w:space="0" w:color="auto"/>
            </w:tcBorders>
            <w:shd w:val="clear" w:color="auto" w:fill="auto"/>
            <w:vAlign w:val="center"/>
            <w:hideMark/>
          </w:tcPr>
          <w:p w:rsidR="00F65CB4" w:rsidRDefault="00F65CB4">
            <w:pPr>
              <w:jc w:val="center"/>
              <w:rPr>
                <w:b/>
                <w:bCs/>
                <w:color w:val="000000"/>
              </w:rPr>
            </w:pPr>
            <w:r>
              <w:rPr>
                <w:b/>
                <w:bCs/>
                <w:color w:val="000000"/>
              </w:rPr>
              <w:t>Valsts budžeta mērķdotācija pusdienām, EUR</w:t>
            </w:r>
          </w:p>
        </w:tc>
        <w:tc>
          <w:tcPr>
            <w:tcW w:w="2640" w:type="dxa"/>
            <w:tcBorders>
              <w:top w:val="nil"/>
              <w:left w:val="nil"/>
              <w:bottom w:val="single" w:sz="4" w:space="0" w:color="auto"/>
              <w:right w:val="single" w:sz="4" w:space="0" w:color="auto"/>
            </w:tcBorders>
            <w:shd w:val="clear" w:color="auto" w:fill="auto"/>
            <w:vAlign w:val="center"/>
            <w:hideMark/>
          </w:tcPr>
          <w:p w:rsidR="00F65CB4" w:rsidRDefault="00F65CB4" w:rsidP="00C95A1F">
            <w:pPr>
              <w:jc w:val="center"/>
              <w:rPr>
                <w:b/>
                <w:bCs/>
                <w:color w:val="000000"/>
              </w:rPr>
            </w:pPr>
            <w:r>
              <w:rPr>
                <w:b/>
                <w:bCs/>
                <w:color w:val="000000"/>
              </w:rPr>
              <w:t>Pašvaldības do</w:t>
            </w:r>
            <w:r w:rsidR="00C95A1F">
              <w:rPr>
                <w:b/>
                <w:bCs/>
                <w:color w:val="000000"/>
              </w:rPr>
              <w:t>tācija ēdināšanai no 02.01.2020</w:t>
            </w:r>
            <w:r>
              <w:rPr>
                <w:b/>
                <w:bCs/>
                <w:color w:val="000000"/>
              </w:rPr>
              <w:t>., EUR</w:t>
            </w:r>
          </w:p>
        </w:tc>
      </w:tr>
      <w:tr w:rsidR="00F65CB4" w:rsidTr="00F65CB4">
        <w:trPr>
          <w:trHeight w:val="31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5CB4" w:rsidRDefault="00F65CB4">
            <w:pPr>
              <w:jc w:val="center"/>
            </w:pPr>
            <w:r>
              <w:t>1</w:t>
            </w:r>
          </w:p>
        </w:tc>
        <w:tc>
          <w:tcPr>
            <w:tcW w:w="30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65CB4" w:rsidRDefault="00F65CB4">
            <w:pPr>
              <w:jc w:val="center"/>
            </w:pPr>
            <w:r>
              <w:t>Limbažu sākumskola</w:t>
            </w:r>
          </w:p>
        </w:tc>
        <w:tc>
          <w:tcPr>
            <w:tcW w:w="238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 -4. klase</w:t>
            </w:r>
          </w:p>
        </w:tc>
        <w:tc>
          <w:tcPr>
            <w:tcW w:w="131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1,50</w:t>
            </w:r>
          </w:p>
        </w:tc>
        <w:tc>
          <w:tcPr>
            <w:tcW w:w="166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0,71</w:t>
            </w:r>
          </w:p>
        </w:tc>
        <w:tc>
          <w:tcPr>
            <w:tcW w:w="264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0,79</w:t>
            </w:r>
          </w:p>
        </w:tc>
      </w:tr>
      <w:tr w:rsidR="00F65CB4" w:rsidTr="00F65CB4">
        <w:trPr>
          <w:trHeight w:val="315"/>
          <w:jc w:val="center"/>
        </w:trPr>
        <w:tc>
          <w:tcPr>
            <w:tcW w:w="960" w:type="dxa"/>
            <w:vMerge/>
            <w:tcBorders>
              <w:top w:val="nil"/>
              <w:left w:val="single" w:sz="4" w:space="0" w:color="auto"/>
              <w:bottom w:val="single" w:sz="4" w:space="0" w:color="000000"/>
              <w:right w:val="single" w:sz="4" w:space="0" w:color="auto"/>
            </w:tcBorders>
            <w:vAlign w:val="center"/>
            <w:hideMark/>
          </w:tcPr>
          <w:p w:rsidR="00F65CB4" w:rsidRDefault="00F65CB4"/>
        </w:tc>
        <w:tc>
          <w:tcPr>
            <w:tcW w:w="3024" w:type="dxa"/>
            <w:vMerge/>
            <w:tcBorders>
              <w:top w:val="nil"/>
              <w:left w:val="single" w:sz="4" w:space="0" w:color="auto"/>
              <w:bottom w:val="single" w:sz="4" w:space="0" w:color="000000"/>
              <w:right w:val="single" w:sz="4" w:space="0" w:color="auto"/>
            </w:tcBorders>
            <w:vAlign w:val="center"/>
            <w:hideMark/>
          </w:tcPr>
          <w:p w:rsidR="00F65CB4" w:rsidRDefault="00F65CB4"/>
        </w:tc>
        <w:tc>
          <w:tcPr>
            <w:tcW w:w="238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5. -6. klase</w:t>
            </w:r>
          </w:p>
        </w:tc>
        <w:tc>
          <w:tcPr>
            <w:tcW w:w="131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rPr>
                <w:color w:val="000000"/>
              </w:rPr>
            </w:pPr>
            <w:r>
              <w:rPr>
                <w:color w:val="000000"/>
              </w:rPr>
              <w:t>1,50</w:t>
            </w:r>
          </w:p>
        </w:tc>
        <w:tc>
          <w:tcPr>
            <w:tcW w:w="166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rPr>
                <w:color w:val="000000"/>
              </w:rPr>
            </w:pPr>
            <w:r>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1,50</w:t>
            </w:r>
          </w:p>
        </w:tc>
      </w:tr>
      <w:tr w:rsidR="00F65CB4" w:rsidTr="00F65CB4">
        <w:trPr>
          <w:trHeight w:val="630"/>
          <w:jc w:val="center"/>
        </w:trPr>
        <w:tc>
          <w:tcPr>
            <w:tcW w:w="960" w:type="dxa"/>
            <w:tcBorders>
              <w:top w:val="nil"/>
              <w:left w:val="single" w:sz="4" w:space="0" w:color="auto"/>
              <w:bottom w:val="nil"/>
              <w:right w:val="single" w:sz="4" w:space="0" w:color="auto"/>
            </w:tcBorders>
            <w:shd w:val="clear" w:color="auto" w:fill="auto"/>
            <w:noWrap/>
            <w:vAlign w:val="center"/>
            <w:hideMark/>
          </w:tcPr>
          <w:p w:rsidR="00F65CB4" w:rsidRDefault="00F65CB4">
            <w:pPr>
              <w:jc w:val="center"/>
            </w:pPr>
            <w:r>
              <w:t>2</w:t>
            </w:r>
          </w:p>
        </w:tc>
        <w:tc>
          <w:tcPr>
            <w:tcW w:w="3024" w:type="dxa"/>
            <w:tcBorders>
              <w:top w:val="nil"/>
              <w:left w:val="nil"/>
              <w:bottom w:val="nil"/>
              <w:right w:val="single" w:sz="4" w:space="0" w:color="auto"/>
            </w:tcBorders>
            <w:shd w:val="clear" w:color="auto" w:fill="auto"/>
            <w:vAlign w:val="center"/>
            <w:hideMark/>
          </w:tcPr>
          <w:p w:rsidR="00F65CB4" w:rsidRDefault="00F65CB4">
            <w:pPr>
              <w:jc w:val="center"/>
            </w:pPr>
            <w:r>
              <w:t>Limbažu novada ģimnāzija</w:t>
            </w:r>
          </w:p>
        </w:tc>
        <w:tc>
          <w:tcPr>
            <w:tcW w:w="238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7. klase</w:t>
            </w:r>
          </w:p>
        </w:tc>
        <w:tc>
          <w:tcPr>
            <w:tcW w:w="131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1,50</w:t>
            </w:r>
          </w:p>
        </w:tc>
        <w:tc>
          <w:tcPr>
            <w:tcW w:w="166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0,00</w:t>
            </w:r>
          </w:p>
        </w:tc>
        <w:tc>
          <w:tcPr>
            <w:tcW w:w="264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1,50</w:t>
            </w:r>
          </w:p>
        </w:tc>
      </w:tr>
      <w:tr w:rsidR="00F65CB4" w:rsidTr="00F65CB4">
        <w:trPr>
          <w:trHeight w:val="315"/>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65CB4" w:rsidRDefault="00F65CB4">
            <w:pPr>
              <w:jc w:val="center"/>
            </w:pPr>
            <w:r>
              <w:t>3</w:t>
            </w:r>
          </w:p>
        </w:tc>
        <w:tc>
          <w:tcPr>
            <w:tcW w:w="30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65CB4" w:rsidRDefault="00F65CB4">
            <w:pPr>
              <w:jc w:val="center"/>
            </w:pPr>
            <w:r>
              <w:t>Limbažu 3. vidusskola</w:t>
            </w:r>
          </w:p>
        </w:tc>
        <w:tc>
          <w:tcPr>
            <w:tcW w:w="238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 -4. klase</w:t>
            </w:r>
          </w:p>
        </w:tc>
        <w:tc>
          <w:tcPr>
            <w:tcW w:w="131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1,65</w:t>
            </w:r>
          </w:p>
        </w:tc>
        <w:tc>
          <w:tcPr>
            <w:tcW w:w="166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0,71</w:t>
            </w:r>
          </w:p>
        </w:tc>
        <w:tc>
          <w:tcPr>
            <w:tcW w:w="264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0,94</w:t>
            </w:r>
          </w:p>
        </w:tc>
      </w:tr>
      <w:tr w:rsidR="00F65CB4" w:rsidTr="00F65CB4">
        <w:trPr>
          <w:trHeight w:val="31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65CB4" w:rsidRDefault="00F65CB4"/>
        </w:tc>
        <w:tc>
          <w:tcPr>
            <w:tcW w:w="3024" w:type="dxa"/>
            <w:vMerge/>
            <w:tcBorders>
              <w:top w:val="single" w:sz="4" w:space="0" w:color="auto"/>
              <w:left w:val="single" w:sz="4" w:space="0" w:color="auto"/>
              <w:bottom w:val="single" w:sz="4" w:space="0" w:color="000000"/>
              <w:right w:val="single" w:sz="4" w:space="0" w:color="auto"/>
            </w:tcBorders>
            <w:vAlign w:val="center"/>
            <w:hideMark/>
          </w:tcPr>
          <w:p w:rsidR="00F65CB4" w:rsidRDefault="00F65CB4"/>
        </w:tc>
        <w:tc>
          <w:tcPr>
            <w:tcW w:w="238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5. -7. klase</w:t>
            </w:r>
          </w:p>
        </w:tc>
        <w:tc>
          <w:tcPr>
            <w:tcW w:w="131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rPr>
                <w:color w:val="000000"/>
              </w:rPr>
            </w:pPr>
            <w:r>
              <w:rPr>
                <w:color w:val="000000"/>
              </w:rPr>
              <w:t>1,70</w:t>
            </w:r>
          </w:p>
        </w:tc>
        <w:tc>
          <w:tcPr>
            <w:tcW w:w="166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rPr>
                <w:color w:val="000000"/>
              </w:rPr>
            </w:pPr>
            <w:r>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65CB4" w:rsidRDefault="00F65CB4">
            <w:pPr>
              <w:jc w:val="center"/>
            </w:pPr>
            <w:r>
              <w:t>1,70</w:t>
            </w:r>
          </w:p>
        </w:tc>
      </w:tr>
    </w:tbl>
    <w:p w:rsidR="00A5360A" w:rsidRPr="00A5360A" w:rsidRDefault="00A5360A">
      <w:pPr>
        <w:jc w:val="right"/>
        <w:rPr>
          <w:b/>
          <w:sz w:val="20"/>
          <w:szCs w:val="20"/>
        </w:rPr>
      </w:pPr>
      <w:r w:rsidRPr="00A5360A">
        <w:rPr>
          <w:b/>
          <w:sz w:val="20"/>
          <w:szCs w:val="20"/>
        </w:rPr>
        <w:t>”</w:t>
      </w:r>
    </w:p>
    <w:sectPr w:rsidR="00A5360A" w:rsidRPr="00A5360A" w:rsidSect="00E06458">
      <w:pgSz w:w="16838" w:h="11906" w:orient="landscape"/>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E73" w:rsidRDefault="005C4E73" w:rsidP="009A1508">
      <w:r>
        <w:separator/>
      </w:r>
    </w:p>
  </w:endnote>
  <w:endnote w:type="continuationSeparator" w:id="0">
    <w:p w:rsidR="005C4E73" w:rsidRDefault="005C4E73" w:rsidP="009A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E73" w:rsidRDefault="005C4E73" w:rsidP="009A1508">
      <w:r>
        <w:separator/>
      </w:r>
    </w:p>
  </w:footnote>
  <w:footnote w:type="continuationSeparator" w:id="0">
    <w:p w:rsidR="005C4E73" w:rsidRDefault="005C4E73" w:rsidP="009A1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6BD7660"/>
    <w:multiLevelType w:val="multilevel"/>
    <w:tmpl w:val="89D41BFE"/>
    <w:lvl w:ilvl="0">
      <w:start w:val="1"/>
      <w:numFmt w:val="decimal"/>
      <w:lvlText w:val="%1."/>
      <w:lvlJc w:val="left"/>
      <w:pPr>
        <w:tabs>
          <w:tab w:val="num" w:pos="720"/>
        </w:tabs>
        <w:ind w:left="720" w:hanging="360"/>
      </w:pPr>
    </w:lvl>
    <w:lvl w:ilvl="1">
      <w:start w:val="1"/>
      <w:numFmt w:val="decimal"/>
      <w:isLgl/>
      <w:lvlText w:val="%1.%2."/>
      <w:lvlJc w:val="left"/>
      <w:pPr>
        <w:ind w:left="1125" w:hanging="405"/>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3C73DD9"/>
    <w:multiLevelType w:val="multilevel"/>
    <w:tmpl w:val="9D0A03CA"/>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C5525EB"/>
    <w:multiLevelType w:val="multilevel"/>
    <w:tmpl w:val="DA824C30"/>
    <w:lvl w:ilvl="0">
      <w:start w:val="1"/>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E01"/>
    <w:rsid w:val="00007E06"/>
    <w:rsid w:val="00015766"/>
    <w:rsid w:val="000201C6"/>
    <w:rsid w:val="0002217A"/>
    <w:rsid w:val="0002347B"/>
    <w:rsid w:val="00043F52"/>
    <w:rsid w:val="00045A17"/>
    <w:rsid w:val="00051349"/>
    <w:rsid w:val="00055F71"/>
    <w:rsid w:val="00057247"/>
    <w:rsid w:val="000764D6"/>
    <w:rsid w:val="00083794"/>
    <w:rsid w:val="000849F6"/>
    <w:rsid w:val="00085097"/>
    <w:rsid w:val="000A0904"/>
    <w:rsid w:val="000B1224"/>
    <w:rsid w:val="000B34F6"/>
    <w:rsid w:val="000B4CF4"/>
    <w:rsid w:val="000D1C06"/>
    <w:rsid w:val="000D4251"/>
    <w:rsid w:val="000D6CF4"/>
    <w:rsid w:val="000F09AB"/>
    <w:rsid w:val="000F6BC7"/>
    <w:rsid w:val="00110C88"/>
    <w:rsid w:val="00111296"/>
    <w:rsid w:val="00111413"/>
    <w:rsid w:val="00114AE3"/>
    <w:rsid w:val="001167F0"/>
    <w:rsid w:val="00123FE4"/>
    <w:rsid w:val="001246AE"/>
    <w:rsid w:val="001301DD"/>
    <w:rsid w:val="00133801"/>
    <w:rsid w:val="001350C3"/>
    <w:rsid w:val="00143DF8"/>
    <w:rsid w:val="00146C6F"/>
    <w:rsid w:val="0014774E"/>
    <w:rsid w:val="00153456"/>
    <w:rsid w:val="00154B1C"/>
    <w:rsid w:val="001603B3"/>
    <w:rsid w:val="0017571E"/>
    <w:rsid w:val="00180AC5"/>
    <w:rsid w:val="001862D1"/>
    <w:rsid w:val="00190856"/>
    <w:rsid w:val="001934F6"/>
    <w:rsid w:val="001B50C6"/>
    <w:rsid w:val="001C3CA7"/>
    <w:rsid w:val="001D194B"/>
    <w:rsid w:val="001D2107"/>
    <w:rsid w:val="001D7840"/>
    <w:rsid w:val="001E055D"/>
    <w:rsid w:val="001F724E"/>
    <w:rsid w:val="0020388E"/>
    <w:rsid w:val="00205606"/>
    <w:rsid w:val="00210362"/>
    <w:rsid w:val="002212F9"/>
    <w:rsid w:val="00232533"/>
    <w:rsid w:val="002363C8"/>
    <w:rsid w:val="00243A7E"/>
    <w:rsid w:val="00253BEA"/>
    <w:rsid w:val="00257FCF"/>
    <w:rsid w:val="00266F07"/>
    <w:rsid w:val="00276265"/>
    <w:rsid w:val="00277EBD"/>
    <w:rsid w:val="00283882"/>
    <w:rsid w:val="00294A1F"/>
    <w:rsid w:val="00297A06"/>
    <w:rsid w:val="002A1689"/>
    <w:rsid w:val="002A223A"/>
    <w:rsid w:val="002A777A"/>
    <w:rsid w:val="002B1A1A"/>
    <w:rsid w:val="002C45BC"/>
    <w:rsid w:val="002C4602"/>
    <w:rsid w:val="002C5137"/>
    <w:rsid w:val="002C62A6"/>
    <w:rsid w:val="002C7642"/>
    <w:rsid w:val="002E08E3"/>
    <w:rsid w:val="002F37EF"/>
    <w:rsid w:val="002F5505"/>
    <w:rsid w:val="00301B7A"/>
    <w:rsid w:val="00301D9A"/>
    <w:rsid w:val="003121B3"/>
    <w:rsid w:val="00313A97"/>
    <w:rsid w:val="00320AE7"/>
    <w:rsid w:val="003215F7"/>
    <w:rsid w:val="00326089"/>
    <w:rsid w:val="0032716A"/>
    <w:rsid w:val="0033518C"/>
    <w:rsid w:val="0033686B"/>
    <w:rsid w:val="003376B6"/>
    <w:rsid w:val="00342647"/>
    <w:rsid w:val="00355C52"/>
    <w:rsid w:val="00361900"/>
    <w:rsid w:val="003651B7"/>
    <w:rsid w:val="00371E48"/>
    <w:rsid w:val="00384343"/>
    <w:rsid w:val="00387338"/>
    <w:rsid w:val="0038770F"/>
    <w:rsid w:val="00394D75"/>
    <w:rsid w:val="00396C3E"/>
    <w:rsid w:val="003A350D"/>
    <w:rsid w:val="003B166B"/>
    <w:rsid w:val="003B41E6"/>
    <w:rsid w:val="003C155F"/>
    <w:rsid w:val="003C2942"/>
    <w:rsid w:val="003C48C1"/>
    <w:rsid w:val="003C4E8D"/>
    <w:rsid w:val="003C610A"/>
    <w:rsid w:val="003D37A0"/>
    <w:rsid w:val="003D613E"/>
    <w:rsid w:val="003E3915"/>
    <w:rsid w:val="003F0739"/>
    <w:rsid w:val="003F0F0E"/>
    <w:rsid w:val="003F68D2"/>
    <w:rsid w:val="0040409E"/>
    <w:rsid w:val="00435AE0"/>
    <w:rsid w:val="00440690"/>
    <w:rsid w:val="00440DB8"/>
    <w:rsid w:val="00446771"/>
    <w:rsid w:val="00456B67"/>
    <w:rsid w:val="00476FE5"/>
    <w:rsid w:val="00497E01"/>
    <w:rsid w:val="004A71E3"/>
    <w:rsid w:val="004B6266"/>
    <w:rsid w:val="004D4EA7"/>
    <w:rsid w:val="004D6A53"/>
    <w:rsid w:val="004E0A21"/>
    <w:rsid w:val="004E0BC6"/>
    <w:rsid w:val="004E424C"/>
    <w:rsid w:val="004F03DB"/>
    <w:rsid w:val="004F1A61"/>
    <w:rsid w:val="004F1CA4"/>
    <w:rsid w:val="00500CA4"/>
    <w:rsid w:val="00504642"/>
    <w:rsid w:val="005201CB"/>
    <w:rsid w:val="00532236"/>
    <w:rsid w:val="00551371"/>
    <w:rsid w:val="00554777"/>
    <w:rsid w:val="0055598F"/>
    <w:rsid w:val="00555E4E"/>
    <w:rsid w:val="00586CBF"/>
    <w:rsid w:val="0059306B"/>
    <w:rsid w:val="00593C17"/>
    <w:rsid w:val="005A55FD"/>
    <w:rsid w:val="005B322D"/>
    <w:rsid w:val="005C0F21"/>
    <w:rsid w:val="005C1440"/>
    <w:rsid w:val="005C4E73"/>
    <w:rsid w:val="005C7E82"/>
    <w:rsid w:val="005D38B2"/>
    <w:rsid w:val="005D50EC"/>
    <w:rsid w:val="005E5237"/>
    <w:rsid w:val="005F1EB3"/>
    <w:rsid w:val="005F41B9"/>
    <w:rsid w:val="0063119D"/>
    <w:rsid w:val="00635E64"/>
    <w:rsid w:val="00666594"/>
    <w:rsid w:val="00671DD3"/>
    <w:rsid w:val="00672AFF"/>
    <w:rsid w:val="00673A3F"/>
    <w:rsid w:val="00682950"/>
    <w:rsid w:val="00687EC9"/>
    <w:rsid w:val="0069262F"/>
    <w:rsid w:val="00694164"/>
    <w:rsid w:val="00697938"/>
    <w:rsid w:val="006A0B5B"/>
    <w:rsid w:val="006B08D6"/>
    <w:rsid w:val="006C532E"/>
    <w:rsid w:val="006D0C6F"/>
    <w:rsid w:val="006D28B3"/>
    <w:rsid w:val="00703FF5"/>
    <w:rsid w:val="00717821"/>
    <w:rsid w:val="00717DE7"/>
    <w:rsid w:val="00722718"/>
    <w:rsid w:val="0072497B"/>
    <w:rsid w:val="007336F2"/>
    <w:rsid w:val="00740227"/>
    <w:rsid w:val="00743E3B"/>
    <w:rsid w:val="007472C8"/>
    <w:rsid w:val="00750ADC"/>
    <w:rsid w:val="007518EB"/>
    <w:rsid w:val="00761DC5"/>
    <w:rsid w:val="0077143D"/>
    <w:rsid w:val="00773BE5"/>
    <w:rsid w:val="007746C9"/>
    <w:rsid w:val="00774A91"/>
    <w:rsid w:val="007869C0"/>
    <w:rsid w:val="00791380"/>
    <w:rsid w:val="007A08CA"/>
    <w:rsid w:val="007A485D"/>
    <w:rsid w:val="007A7F1D"/>
    <w:rsid w:val="007B2AF8"/>
    <w:rsid w:val="007B59B6"/>
    <w:rsid w:val="007B6329"/>
    <w:rsid w:val="007C3731"/>
    <w:rsid w:val="007D119F"/>
    <w:rsid w:val="007D1CE1"/>
    <w:rsid w:val="007E07F8"/>
    <w:rsid w:val="007E1B56"/>
    <w:rsid w:val="007E3863"/>
    <w:rsid w:val="007E55A4"/>
    <w:rsid w:val="007E60BD"/>
    <w:rsid w:val="007F4734"/>
    <w:rsid w:val="007F723E"/>
    <w:rsid w:val="00805C75"/>
    <w:rsid w:val="008160CD"/>
    <w:rsid w:val="00823A78"/>
    <w:rsid w:val="008273ED"/>
    <w:rsid w:val="00833B4F"/>
    <w:rsid w:val="00835653"/>
    <w:rsid w:val="008377B7"/>
    <w:rsid w:val="00837A0B"/>
    <w:rsid w:val="008410CB"/>
    <w:rsid w:val="00841843"/>
    <w:rsid w:val="00845272"/>
    <w:rsid w:val="00846B4F"/>
    <w:rsid w:val="00851636"/>
    <w:rsid w:val="008551B2"/>
    <w:rsid w:val="00856142"/>
    <w:rsid w:val="008700B4"/>
    <w:rsid w:val="008717F7"/>
    <w:rsid w:val="00895FC3"/>
    <w:rsid w:val="008962AA"/>
    <w:rsid w:val="00897D3F"/>
    <w:rsid w:val="008A57FD"/>
    <w:rsid w:val="008B2C27"/>
    <w:rsid w:val="008C0080"/>
    <w:rsid w:val="008C0CE0"/>
    <w:rsid w:val="008D2FED"/>
    <w:rsid w:val="008D553A"/>
    <w:rsid w:val="008E321E"/>
    <w:rsid w:val="008E6456"/>
    <w:rsid w:val="008F499D"/>
    <w:rsid w:val="009052B6"/>
    <w:rsid w:val="00912C7C"/>
    <w:rsid w:val="00914A32"/>
    <w:rsid w:val="0091683D"/>
    <w:rsid w:val="00922FF5"/>
    <w:rsid w:val="00926019"/>
    <w:rsid w:val="0093628F"/>
    <w:rsid w:val="00940944"/>
    <w:rsid w:val="009560D3"/>
    <w:rsid w:val="0095673A"/>
    <w:rsid w:val="00965B8D"/>
    <w:rsid w:val="00973E31"/>
    <w:rsid w:val="00974E8D"/>
    <w:rsid w:val="00975E70"/>
    <w:rsid w:val="009A1508"/>
    <w:rsid w:val="009A640E"/>
    <w:rsid w:val="009A7BD2"/>
    <w:rsid w:val="009C5297"/>
    <w:rsid w:val="009E23D3"/>
    <w:rsid w:val="009F0981"/>
    <w:rsid w:val="009F5249"/>
    <w:rsid w:val="009F565F"/>
    <w:rsid w:val="00A04135"/>
    <w:rsid w:val="00A14083"/>
    <w:rsid w:val="00A17F58"/>
    <w:rsid w:val="00A209C4"/>
    <w:rsid w:val="00A21FFC"/>
    <w:rsid w:val="00A255B8"/>
    <w:rsid w:val="00A2693E"/>
    <w:rsid w:val="00A2762E"/>
    <w:rsid w:val="00A36653"/>
    <w:rsid w:val="00A40323"/>
    <w:rsid w:val="00A44FB6"/>
    <w:rsid w:val="00A47F1E"/>
    <w:rsid w:val="00A5360A"/>
    <w:rsid w:val="00A545C4"/>
    <w:rsid w:val="00A60E44"/>
    <w:rsid w:val="00A63F25"/>
    <w:rsid w:val="00A645C3"/>
    <w:rsid w:val="00A67138"/>
    <w:rsid w:val="00A80AA4"/>
    <w:rsid w:val="00A80AF0"/>
    <w:rsid w:val="00A82444"/>
    <w:rsid w:val="00A830CB"/>
    <w:rsid w:val="00A8359C"/>
    <w:rsid w:val="00A90F54"/>
    <w:rsid w:val="00A9386B"/>
    <w:rsid w:val="00A9389C"/>
    <w:rsid w:val="00AA10A2"/>
    <w:rsid w:val="00AB6FF9"/>
    <w:rsid w:val="00AC36F9"/>
    <w:rsid w:val="00AC7A16"/>
    <w:rsid w:val="00AD533E"/>
    <w:rsid w:val="00AE0EAA"/>
    <w:rsid w:val="00AE7A82"/>
    <w:rsid w:val="00AF11BE"/>
    <w:rsid w:val="00AF19B2"/>
    <w:rsid w:val="00AF3563"/>
    <w:rsid w:val="00AF4C78"/>
    <w:rsid w:val="00AF4F9D"/>
    <w:rsid w:val="00B0254B"/>
    <w:rsid w:val="00B125E3"/>
    <w:rsid w:val="00B13B73"/>
    <w:rsid w:val="00B15402"/>
    <w:rsid w:val="00B20F72"/>
    <w:rsid w:val="00B24005"/>
    <w:rsid w:val="00B41AD1"/>
    <w:rsid w:val="00B4388F"/>
    <w:rsid w:val="00B45A05"/>
    <w:rsid w:val="00B46D88"/>
    <w:rsid w:val="00B504ED"/>
    <w:rsid w:val="00B537B6"/>
    <w:rsid w:val="00B636CA"/>
    <w:rsid w:val="00B65BD5"/>
    <w:rsid w:val="00B7032A"/>
    <w:rsid w:val="00B7428A"/>
    <w:rsid w:val="00B92BBF"/>
    <w:rsid w:val="00BA0BE8"/>
    <w:rsid w:val="00BA1DF3"/>
    <w:rsid w:val="00BA3B93"/>
    <w:rsid w:val="00BB1354"/>
    <w:rsid w:val="00BB6F78"/>
    <w:rsid w:val="00BB79C9"/>
    <w:rsid w:val="00BC3C14"/>
    <w:rsid w:val="00BC5469"/>
    <w:rsid w:val="00BE6659"/>
    <w:rsid w:val="00BE7B4B"/>
    <w:rsid w:val="00BF046D"/>
    <w:rsid w:val="00C00E37"/>
    <w:rsid w:val="00C03622"/>
    <w:rsid w:val="00C03F81"/>
    <w:rsid w:val="00C15B08"/>
    <w:rsid w:val="00C165F5"/>
    <w:rsid w:val="00C225C3"/>
    <w:rsid w:val="00C31D20"/>
    <w:rsid w:val="00C40335"/>
    <w:rsid w:val="00C41FE4"/>
    <w:rsid w:val="00C453D6"/>
    <w:rsid w:val="00C46349"/>
    <w:rsid w:val="00C51A9E"/>
    <w:rsid w:val="00C557A3"/>
    <w:rsid w:val="00C7538D"/>
    <w:rsid w:val="00C9101B"/>
    <w:rsid w:val="00C933BF"/>
    <w:rsid w:val="00C95A1F"/>
    <w:rsid w:val="00CA5DD8"/>
    <w:rsid w:val="00CA7ACF"/>
    <w:rsid w:val="00CB4216"/>
    <w:rsid w:val="00CB70D8"/>
    <w:rsid w:val="00CC1D15"/>
    <w:rsid w:val="00CC5E45"/>
    <w:rsid w:val="00CD4EA7"/>
    <w:rsid w:val="00CE2F7F"/>
    <w:rsid w:val="00CF7639"/>
    <w:rsid w:val="00CF76CC"/>
    <w:rsid w:val="00D06FC5"/>
    <w:rsid w:val="00D10AD0"/>
    <w:rsid w:val="00D14B22"/>
    <w:rsid w:val="00D20F79"/>
    <w:rsid w:val="00D30960"/>
    <w:rsid w:val="00D33255"/>
    <w:rsid w:val="00D361EF"/>
    <w:rsid w:val="00D437D0"/>
    <w:rsid w:val="00D50F3C"/>
    <w:rsid w:val="00D5354F"/>
    <w:rsid w:val="00D54FBC"/>
    <w:rsid w:val="00D56168"/>
    <w:rsid w:val="00D608F8"/>
    <w:rsid w:val="00D60917"/>
    <w:rsid w:val="00D6107E"/>
    <w:rsid w:val="00D6164B"/>
    <w:rsid w:val="00D7220B"/>
    <w:rsid w:val="00D72A38"/>
    <w:rsid w:val="00D776F9"/>
    <w:rsid w:val="00D81FEE"/>
    <w:rsid w:val="00D9577F"/>
    <w:rsid w:val="00D97466"/>
    <w:rsid w:val="00DA5BCE"/>
    <w:rsid w:val="00DB3B72"/>
    <w:rsid w:val="00DD06E5"/>
    <w:rsid w:val="00DD076E"/>
    <w:rsid w:val="00DD3A84"/>
    <w:rsid w:val="00DE1EC5"/>
    <w:rsid w:val="00DE23B4"/>
    <w:rsid w:val="00DF3C04"/>
    <w:rsid w:val="00DF4D42"/>
    <w:rsid w:val="00DF70B7"/>
    <w:rsid w:val="00E06458"/>
    <w:rsid w:val="00E072A5"/>
    <w:rsid w:val="00E12CAE"/>
    <w:rsid w:val="00E2092C"/>
    <w:rsid w:val="00E20D91"/>
    <w:rsid w:val="00E43232"/>
    <w:rsid w:val="00E45A50"/>
    <w:rsid w:val="00E47052"/>
    <w:rsid w:val="00E51B4F"/>
    <w:rsid w:val="00E5279C"/>
    <w:rsid w:val="00E5673C"/>
    <w:rsid w:val="00E6129F"/>
    <w:rsid w:val="00E6570C"/>
    <w:rsid w:val="00E66542"/>
    <w:rsid w:val="00E7005E"/>
    <w:rsid w:val="00E84050"/>
    <w:rsid w:val="00E85EF9"/>
    <w:rsid w:val="00E8770D"/>
    <w:rsid w:val="00E959A1"/>
    <w:rsid w:val="00EB7BFB"/>
    <w:rsid w:val="00EC072D"/>
    <w:rsid w:val="00EC228C"/>
    <w:rsid w:val="00EC425E"/>
    <w:rsid w:val="00EC4D76"/>
    <w:rsid w:val="00ED357D"/>
    <w:rsid w:val="00ED4DAA"/>
    <w:rsid w:val="00ED6E64"/>
    <w:rsid w:val="00ED76FE"/>
    <w:rsid w:val="00EE52BC"/>
    <w:rsid w:val="00EE5A2F"/>
    <w:rsid w:val="00EE7E21"/>
    <w:rsid w:val="00EF0BE1"/>
    <w:rsid w:val="00EF177F"/>
    <w:rsid w:val="00F027C0"/>
    <w:rsid w:val="00F0579F"/>
    <w:rsid w:val="00F07355"/>
    <w:rsid w:val="00F10605"/>
    <w:rsid w:val="00F20A98"/>
    <w:rsid w:val="00F25585"/>
    <w:rsid w:val="00F27858"/>
    <w:rsid w:val="00F37702"/>
    <w:rsid w:val="00F4478A"/>
    <w:rsid w:val="00F57F26"/>
    <w:rsid w:val="00F65CB4"/>
    <w:rsid w:val="00F834E3"/>
    <w:rsid w:val="00F87D59"/>
    <w:rsid w:val="00F96131"/>
    <w:rsid w:val="00FA6862"/>
    <w:rsid w:val="00FB0C09"/>
    <w:rsid w:val="00FC3114"/>
    <w:rsid w:val="00FC451B"/>
    <w:rsid w:val="00FC61E9"/>
    <w:rsid w:val="00FC6452"/>
    <w:rsid w:val="00FC7420"/>
    <w:rsid w:val="00FE00CD"/>
    <w:rsid w:val="00FF12F4"/>
    <w:rsid w:val="00FF19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195414-1BF0-42AA-AB44-322E1DCC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97E01"/>
    <w:rPr>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F4478A"/>
    <w:rPr>
      <w:rFonts w:ascii="Tahoma" w:hAnsi="Tahoma" w:cs="Tahoma"/>
      <w:sz w:val="16"/>
      <w:szCs w:val="16"/>
    </w:rPr>
  </w:style>
  <w:style w:type="paragraph" w:customStyle="1" w:styleId="Default">
    <w:name w:val="Default"/>
    <w:rsid w:val="00F0579F"/>
    <w:pPr>
      <w:autoSpaceDE w:val="0"/>
      <w:autoSpaceDN w:val="0"/>
      <w:adjustRightInd w:val="0"/>
    </w:pPr>
    <w:rPr>
      <w:color w:val="000000"/>
      <w:sz w:val="24"/>
      <w:szCs w:val="24"/>
    </w:rPr>
  </w:style>
  <w:style w:type="character" w:styleId="Komentraatsauce">
    <w:name w:val="annotation reference"/>
    <w:rsid w:val="00687EC9"/>
    <w:rPr>
      <w:sz w:val="16"/>
      <w:szCs w:val="16"/>
    </w:rPr>
  </w:style>
  <w:style w:type="paragraph" w:styleId="Komentrateksts">
    <w:name w:val="annotation text"/>
    <w:basedOn w:val="Parasts"/>
    <w:link w:val="KomentratekstsRakstz"/>
    <w:rsid w:val="00687EC9"/>
    <w:rPr>
      <w:sz w:val="20"/>
      <w:szCs w:val="20"/>
    </w:rPr>
  </w:style>
  <w:style w:type="character" w:customStyle="1" w:styleId="KomentratekstsRakstz">
    <w:name w:val="Komentāra teksts Rakstz."/>
    <w:basedOn w:val="Noklusjumarindkopasfonts"/>
    <w:link w:val="Komentrateksts"/>
    <w:rsid w:val="00687EC9"/>
  </w:style>
  <w:style w:type="paragraph" w:styleId="Komentratma">
    <w:name w:val="annotation subject"/>
    <w:basedOn w:val="Komentrateksts"/>
    <w:next w:val="Komentrateksts"/>
    <w:link w:val="KomentratmaRakstz"/>
    <w:rsid w:val="00687EC9"/>
    <w:rPr>
      <w:b/>
      <w:bCs/>
    </w:rPr>
  </w:style>
  <w:style w:type="character" w:customStyle="1" w:styleId="KomentratmaRakstz">
    <w:name w:val="Komentāra tēma Rakstz."/>
    <w:link w:val="Komentratma"/>
    <w:rsid w:val="00687EC9"/>
    <w:rPr>
      <w:b/>
      <w:bCs/>
    </w:rPr>
  </w:style>
  <w:style w:type="paragraph" w:styleId="Sarakstarindkopa">
    <w:name w:val="List Paragraph"/>
    <w:basedOn w:val="Parasts"/>
    <w:uiPriority w:val="34"/>
    <w:qFormat/>
    <w:rsid w:val="00A04135"/>
    <w:pPr>
      <w:ind w:left="720"/>
      <w:contextualSpacing/>
    </w:pPr>
  </w:style>
  <w:style w:type="paragraph" w:styleId="Galvene">
    <w:name w:val="header"/>
    <w:basedOn w:val="Parasts"/>
    <w:link w:val="GalveneRakstz"/>
    <w:rsid w:val="009A1508"/>
    <w:pPr>
      <w:tabs>
        <w:tab w:val="center" w:pos="4153"/>
        <w:tab w:val="right" w:pos="8306"/>
      </w:tabs>
    </w:pPr>
  </w:style>
  <w:style w:type="character" w:customStyle="1" w:styleId="GalveneRakstz">
    <w:name w:val="Galvene Rakstz."/>
    <w:basedOn w:val="Noklusjumarindkopasfonts"/>
    <w:link w:val="Galvene"/>
    <w:rsid w:val="009A1508"/>
    <w:rPr>
      <w:sz w:val="24"/>
      <w:szCs w:val="24"/>
    </w:rPr>
  </w:style>
  <w:style w:type="paragraph" w:styleId="Kjene">
    <w:name w:val="footer"/>
    <w:basedOn w:val="Parasts"/>
    <w:link w:val="KjeneRakstz"/>
    <w:rsid w:val="009A1508"/>
    <w:pPr>
      <w:tabs>
        <w:tab w:val="center" w:pos="4153"/>
        <w:tab w:val="right" w:pos="8306"/>
      </w:tabs>
    </w:pPr>
  </w:style>
  <w:style w:type="character" w:customStyle="1" w:styleId="KjeneRakstz">
    <w:name w:val="Kājene Rakstz."/>
    <w:basedOn w:val="Noklusjumarindkopasfonts"/>
    <w:link w:val="Kjene"/>
    <w:rsid w:val="009A15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96202">
      <w:bodyDiv w:val="1"/>
      <w:marLeft w:val="0"/>
      <w:marRight w:val="0"/>
      <w:marTop w:val="0"/>
      <w:marBottom w:val="0"/>
      <w:divBdr>
        <w:top w:val="none" w:sz="0" w:space="0" w:color="auto"/>
        <w:left w:val="none" w:sz="0" w:space="0" w:color="auto"/>
        <w:bottom w:val="none" w:sz="0" w:space="0" w:color="auto"/>
        <w:right w:val="none" w:sz="0" w:space="0" w:color="auto"/>
      </w:divBdr>
    </w:div>
    <w:div w:id="204173171">
      <w:bodyDiv w:val="1"/>
      <w:marLeft w:val="0"/>
      <w:marRight w:val="0"/>
      <w:marTop w:val="0"/>
      <w:marBottom w:val="0"/>
      <w:divBdr>
        <w:top w:val="none" w:sz="0" w:space="0" w:color="auto"/>
        <w:left w:val="none" w:sz="0" w:space="0" w:color="auto"/>
        <w:bottom w:val="none" w:sz="0" w:space="0" w:color="auto"/>
        <w:right w:val="none" w:sz="0" w:space="0" w:color="auto"/>
      </w:divBdr>
    </w:div>
    <w:div w:id="251858160">
      <w:bodyDiv w:val="1"/>
      <w:marLeft w:val="0"/>
      <w:marRight w:val="0"/>
      <w:marTop w:val="0"/>
      <w:marBottom w:val="0"/>
      <w:divBdr>
        <w:top w:val="none" w:sz="0" w:space="0" w:color="auto"/>
        <w:left w:val="none" w:sz="0" w:space="0" w:color="auto"/>
        <w:bottom w:val="none" w:sz="0" w:space="0" w:color="auto"/>
        <w:right w:val="none" w:sz="0" w:space="0" w:color="auto"/>
      </w:divBdr>
    </w:div>
    <w:div w:id="255208876">
      <w:bodyDiv w:val="1"/>
      <w:marLeft w:val="0"/>
      <w:marRight w:val="0"/>
      <w:marTop w:val="0"/>
      <w:marBottom w:val="0"/>
      <w:divBdr>
        <w:top w:val="none" w:sz="0" w:space="0" w:color="auto"/>
        <w:left w:val="none" w:sz="0" w:space="0" w:color="auto"/>
        <w:bottom w:val="none" w:sz="0" w:space="0" w:color="auto"/>
        <w:right w:val="none" w:sz="0" w:space="0" w:color="auto"/>
      </w:divBdr>
    </w:div>
    <w:div w:id="398141531">
      <w:bodyDiv w:val="1"/>
      <w:marLeft w:val="0"/>
      <w:marRight w:val="0"/>
      <w:marTop w:val="0"/>
      <w:marBottom w:val="0"/>
      <w:divBdr>
        <w:top w:val="none" w:sz="0" w:space="0" w:color="auto"/>
        <w:left w:val="none" w:sz="0" w:space="0" w:color="auto"/>
        <w:bottom w:val="none" w:sz="0" w:space="0" w:color="auto"/>
        <w:right w:val="none" w:sz="0" w:space="0" w:color="auto"/>
      </w:divBdr>
    </w:div>
    <w:div w:id="441189304">
      <w:bodyDiv w:val="1"/>
      <w:marLeft w:val="0"/>
      <w:marRight w:val="0"/>
      <w:marTop w:val="0"/>
      <w:marBottom w:val="0"/>
      <w:divBdr>
        <w:top w:val="none" w:sz="0" w:space="0" w:color="auto"/>
        <w:left w:val="none" w:sz="0" w:space="0" w:color="auto"/>
        <w:bottom w:val="none" w:sz="0" w:space="0" w:color="auto"/>
        <w:right w:val="none" w:sz="0" w:space="0" w:color="auto"/>
      </w:divBdr>
    </w:div>
    <w:div w:id="555630867">
      <w:bodyDiv w:val="1"/>
      <w:marLeft w:val="0"/>
      <w:marRight w:val="0"/>
      <w:marTop w:val="0"/>
      <w:marBottom w:val="0"/>
      <w:divBdr>
        <w:top w:val="none" w:sz="0" w:space="0" w:color="auto"/>
        <w:left w:val="none" w:sz="0" w:space="0" w:color="auto"/>
        <w:bottom w:val="none" w:sz="0" w:space="0" w:color="auto"/>
        <w:right w:val="none" w:sz="0" w:space="0" w:color="auto"/>
      </w:divBdr>
    </w:div>
    <w:div w:id="660819211">
      <w:bodyDiv w:val="1"/>
      <w:marLeft w:val="0"/>
      <w:marRight w:val="0"/>
      <w:marTop w:val="0"/>
      <w:marBottom w:val="0"/>
      <w:divBdr>
        <w:top w:val="none" w:sz="0" w:space="0" w:color="auto"/>
        <w:left w:val="none" w:sz="0" w:space="0" w:color="auto"/>
        <w:bottom w:val="none" w:sz="0" w:space="0" w:color="auto"/>
        <w:right w:val="none" w:sz="0" w:space="0" w:color="auto"/>
      </w:divBdr>
    </w:div>
    <w:div w:id="690959250">
      <w:bodyDiv w:val="1"/>
      <w:marLeft w:val="0"/>
      <w:marRight w:val="0"/>
      <w:marTop w:val="0"/>
      <w:marBottom w:val="0"/>
      <w:divBdr>
        <w:top w:val="none" w:sz="0" w:space="0" w:color="auto"/>
        <w:left w:val="none" w:sz="0" w:space="0" w:color="auto"/>
        <w:bottom w:val="none" w:sz="0" w:space="0" w:color="auto"/>
        <w:right w:val="none" w:sz="0" w:space="0" w:color="auto"/>
      </w:divBdr>
    </w:div>
    <w:div w:id="704016382">
      <w:bodyDiv w:val="1"/>
      <w:marLeft w:val="0"/>
      <w:marRight w:val="0"/>
      <w:marTop w:val="0"/>
      <w:marBottom w:val="0"/>
      <w:divBdr>
        <w:top w:val="none" w:sz="0" w:space="0" w:color="auto"/>
        <w:left w:val="none" w:sz="0" w:space="0" w:color="auto"/>
        <w:bottom w:val="none" w:sz="0" w:space="0" w:color="auto"/>
        <w:right w:val="none" w:sz="0" w:space="0" w:color="auto"/>
      </w:divBdr>
    </w:div>
    <w:div w:id="757407512">
      <w:bodyDiv w:val="1"/>
      <w:marLeft w:val="0"/>
      <w:marRight w:val="0"/>
      <w:marTop w:val="0"/>
      <w:marBottom w:val="0"/>
      <w:divBdr>
        <w:top w:val="none" w:sz="0" w:space="0" w:color="auto"/>
        <w:left w:val="none" w:sz="0" w:space="0" w:color="auto"/>
        <w:bottom w:val="none" w:sz="0" w:space="0" w:color="auto"/>
        <w:right w:val="none" w:sz="0" w:space="0" w:color="auto"/>
      </w:divBdr>
    </w:div>
    <w:div w:id="792091555">
      <w:bodyDiv w:val="1"/>
      <w:marLeft w:val="0"/>
      <w:marRight w:val="0"/>
      <w:marTop w:val="0"/>
      <w:marBottom w:val="0"/>
      <w:divBdr>
        <w:top w:val="none" w:sz="0" w:space="0" w:color="auto"/>
        <w:left w:val="none" w:sz="0" w:space="0" w:color="auto"/>
        <w:bottom w:val="none" w:sz="0" w:space="0" w:color="auto"/>
        <w:right w:val="none" w:sz="0" w:space="0" w:color="auto"/>
      </w:divBdr>
    </w:div>
    <w:div w:id="844824654">
      <w:bodyDiv w:val="1"/>
      <w:marLeft w:val="0"/>
      <w:marRight w:val="0"/>
      <w:marTop w:val="0"/>
      <w:marBottom w:val="0"/>
      <w:divBdr>
        <w:top w:val="none" w:sz="0" w:space="0" w:color="auto"/>
        <w:left w:val="none" w:sz="0" w:space="0" w:color="auto"/>
        <w:bottom w:val="none" w:sz="0" w:space="0" w:color="auto"/>
        <w:right w:val="none" w:sz="0" w:space="0" w:color="auto"/>
      </w:divBdr>
    </w:div>
    <w:div w:id="974019937">
      <w:bodyDiv w:val="1"/>
      <w:marLeft w:val="0"/>
      <w:marRight w:val="0"/>
      <w:marTop w:val="0"/>
      <w:marBottom w:val="0"/>
      <w:divBdr>
        <w:top w:val="none" w:sz="0" w:space="0" w:color="auto"/>
        <w:left w:val="none" w:sz="0" w:space="0" w:color="auto"/>
        <w:bottom w:val="none" w:sz="0" w:space="0" w:color="auto"/>
        <w:right w:val="none" w:sz="0" w:space="0" w:color="auto"/>
      </w:divBdr>
    </w:div>
    <w:div w:id="1029985135">
      <w:bodyDiv w:val="1"/>
      <w:marLeft w:val="0"/>
      <w:marRight w:val="0"/>
      <w:marTop w:val="0"/>
      <w:marBottom w:val="0"/>
      <w:divBdr>
        <w:top w:val="none" w:sz="0" w:space="0" w:color="auto"/>
        <w:left w:val="none" w:sz="0" w:space="0" w:color="auto"/>
        <w:bottom w:val="none" w:sz="0" w:space="0" w:color="auto"/>
        <w:right w:val="none" w:sz="0" w:space="0" w:color="auto"/>
      </w:divBdr>
    </w:div>
    <w:div w:id="1041321010">
      <w:bodyDiv w:val="1"/>
      <w:marLeft w:val="0"/>
      <w:marRight w:val="0"/>
      <w:marTop w:val="0"/>
      <w:marBottom w:val="0"/>
      <w:divBdr>
        <w:top w:val="none" w:sz="0" w:space="0" w:color="auto"/>
        <w:left w:val="none" w:sz="0" w:space="0" w:color="auto"/>
        <w:bottom w:val="none" w:sz="0" w:space="0" w:color="auto"/>
        <w:right w:val="none" w:sz="0" w:space="0" w:color="auto"/>
      </w:divBdr>
    </w:div>
    <w:div w:id="1306933672">
      <w:bodyDiv w:val="1"/>
      <w:marLeft w:val="0"/>
      <w:marRight w:val="0"/>
      <w:marTop w:val="0"/>
      <w:marBottom w:val="0"/>
      <w:divBdr>
        <w:top w:val="none" w:sz="0" w:space="0" w:color="auto"/>
        <w:left w:val="none" w:sz="0" w:space="0" w:color="auto"/>
        <w:bottom w:val="none" w:sz="0" w:space="0" w:color="auto"/>
        <w:right w:val="none" w:sz="0" w:space="0" w:color="auto"/>
      </w:divBdr>
    </w:div>
    <w:div w:id="1498571982">
      <w:bodyDiv w:val="1"/>
      <w:marLeft w:val="0"/>
      <w:marRight w:val="0"/>
      <w:marTop w:val="0"/>
      <w:marBottom w:val="0"/>
      <w:divBdr>
        <w:top w:val="none" w:sz="0" w:space="0" w:color="auto"/>
        <w:left w:val="none" w:sz="0" w:space="0" w:color="auto"/>
        <w:bottom w:val="none" w:sz="0" w:space="0" w:color="auto"/>
        <w:right w:val="none" w:sz="0" w:space="0" w:color="auto"/>
      </w:divBdr>
    </w:div>
    <w:div w:id="1502698562">
      <w:bodyDiv w:val="1"/>
      <w:marLeft w:val="0"/>
      <w:marRight w:val="0"/>
      <w:marTop w:val="0"/>
      <w:marBottom w:val="0"/>
      <w:divBdr>
        <w:top w:val="none" w:sz="0" w:space="0" w:color="auto"/>
        <w:left w:val="none" w:sz="0" w:space="0" w:color="auto"/>
        <w:bottom w:val="none" w:sz="0" w:space="0" w:color="auto"/>
        <w:right w:val="none" w:sz="0" w:space="0" w:color="auto"/>
      </w:divBdr>
    </w:div>
    <w:div w:id="1563590305">
      <w:bodyDiv w:val="1"/>
      <w:marLeft w:val="0"/>
      <w:marRight w:val="0"/>
      <w:marTop w:val="0"/>
      <w:marBottom w:val="0"/>
      <w:divBdr>
        <w:top w:val="none" w:sz="0" w:space="0" w:color="auto"/>
        <w:left w:val="none" w:sz="0" w:space="0" w:color="auto"/>
        <w:bottom w:val="none" w:sz="0" w:space="0" w:color="auto"/>
        <w:right w:val="none" w:sz="0" w:space="0" w:color="auto"/>
      </w:divBdr>
    </w:div>
    <w:div w:id="1881897257">
      <w:bodyDiv w:val="1"/>
      <w:marLeft w:val="0"/>
      <w:marRight w:val="0"/>
      <w:marTop w:val="0"/>
      <w:marBottom w:val="0"/>
      <w:divBdr>
        <w:top w:val="none" w:sz="0" w:space="0" w:color="auto"/>
        <w:left w:val="none" w:sz="0" w:space="0" w:color="auto"/>
        <w:bottom w:val="none" w:sz="0" w:space="0" w:color="auto"/>
        <w:right w:val="none" w:sz="0" w:space="0" w:color="auto"/>
      </w:divBdr>
    </w:div>
    <w:div w:id="1951163666">
      <w:bodyDiv w:val="1"/>
      <w:marLeft w:val="0"/>
      <w:marRight w:val="0"/>
      <w:marTop w:val="0"/>
      <w:marBottom w:val="0"/>
      <w:divBdr>
        <w:top w:val="none" w:sz="0" w:space="0" w:color="auto"/>
        <w:left w:val="none" w:sz="0" w:space="0" w:color="auto"/>
        <w:bottom w:val="none" w:sz="0" w:space="0" w:color="auto"/>
        <w:right w:val="none" w:sz="0" w:space="0" w:color="auto"/>
      </w:divBdr>
    </w:div>
    <w:div w:id="1952592647">
      <w:bodyDiv w:val="1"/>
      <w:marLeft w:val="0"/>
      <w:marRight w:val="0"/>
      <w:marTop w:val="0"/>
      <w:marBottom w:val="0"/>
      <w:divBdr>
        <w:top w:val="none" w:sz="0" w:space="0" w:color="auto"/>
        <w:left w:val="none" w:sz="0" w:space="0" w:color="auto"/>
        <w:bottom w:val="none" w:sz="0" w:space="0" w:color="auto"/>
        <w:right w:val="none" w:sz="0" w:space="0" w:color="auto"/>
      </w:divBdr>
    </w:div>
    <w:div w:id="19866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9A492-FF91-4687-9BCF-2D368ECB8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2427</Words>
  <Characters>1384</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Par finansējumu 7</vt:lpstr>
      <vt:lpstr>Par finansējumu 7</vt:lpstr>
    </vt:vector>
  </TitlesOfParts>
  <Company/>
  <LinksUpToDate>false</LinksUpToDate>
  <CharactersWithSpaces>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finansējumu 7</dc:title>
  <dc:creator>lietotajs</dc:creator>
  <cp:lastModifiedBy>Dace Tauriņa</cp:lastModifiedBy>
  <cp:revision>18</cp:revision>
  <cp:lastPrinted>2020-01-22T07:12:00Z</cp:lastPrinted>
  <dcterms:created xsi:type="dcterms:W3CDTF">2020-01-22T07:38:00Z</dcterms:created>
  <dcterms:modified xsi:type="dcterms:W3CDTF">2020-01-27T09:10:00Z</dcterms:modified>
</cp:coreProperties>
</file>